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298227E8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7-22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952B70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July 22,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122178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4578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7D6CFDAF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7-0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E4CF4">
            <w:t>July 8,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F0FEB09" w14:textId="713FCEDD" w:rsidR="00F441DC" w:rsidRDefault="00050D35" w:rsidP="00042006">
      <w:pPr>
        <w:pStyle w:val="ListParagraph"/>
        <w:numPr>
          <w:ilvl w:val="1"/>
          <w:numId w:val="4"/>
        </w:numPr>
        <w:spacing w:line="240" w:lineRule="auto"/>
      </w:pPr>
      <w:r>
        <w:t xml:space="preserve">New </w:t>
      </w:r>
      <w:r w:rsidR="001648B5">
        <w:t>Pool Mural Agreement</w:t>
      </w:r>
      <w:r w:rsidR="00042006"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24195C58" w14:textId="42314327" w:rsidR="00C80586" w:rsidRDefault="00C80586" w:rsidP="00497BC1">
      <w:pPr>
        <w:pStyle w:val="ListParagraph"/>
        <w:numPr>
          <w:ilvl w:val="1"/>
          <w:numId w:val="4"/>
        </w:numPr>
        <w:spacing w:line="240" w:lineRule="auto"/>
      </w:pPr>
      <w:r>
        <w:t>Dave Roberts</w:t>
      </w:r>
      <w:r w:rsidR="00881BF6">
        <w:t xml:space="preserve"> </w:t>
      </w:r>
      <w:r w:rsidR="0063486A">
        <w:t>–</w:t>
      </w:r>
      <w:r w:rsidR="00881BF6">
        <w:t xml:space="preserve"> </w:t>
      </w:r>
      <w:r w:rsidR="0063486A">
        <w:t>Property with Well</w:t>
      </w:r>
    </w:p>
    <w:p w14:paraId="727205FE" w14:textId="1AED7E77" w:rsidR="00436DB7" w:rsidRDefault="00436DB7" w:rsidP="00497BC1">
      <w:pPr>
        <w:pStyle w:val="ListParagraph"/>
        <w:numPr>
          <w:ilvl w:val="1"/>
          <w:numId w:val="4"/>
        </w:numPr>
        <w:spacing w:line="240" w:lineRule="auto"/>
      </w:pPr>
      <w:r>
        <w:t>Overhead Door Quotes for Water Shop</w:t>
      </w:r>
    </w:p>
    <w:p w14:paraId="2B203285" w14:textId="77777777" w:rsidR="00F6097E" w:rsidRDefault="00914FF9" w:rsidP="00497BC1">
      <w:pPr>
        <w:pStyle w:val="ListParagraph"/>
        <w:numPr>
          <w:ilvl w:val="1"/>
          <w:numId w:val="4"/>
        </w:numPr>
        <w:spacing w:line="240" w:lineRule="auto"/>
      </w:pPr>
      <w:r>
        <w:t>Abatements</w:t>
      </w:r>
    </w:p>
    <w:p w14:paraId="34FF629F" w14:textId="77777777" w:rsidR="00464462" w:rsidRDefault="00F6097E" w:rsidP="00464462">
      <w:pPr>
        <w:pStyle w:val="ListParagraph"/>
        <w:numPr>
          <w:ilvl w:val="1"/>
          <w:numId w:val="4"/>
        </w:numPr>
        <w:spacing w:line="240" w:lineRule="auto"/>
      </w:pPr>
      <w:r>
        <w:t>Pool ADA Lift Repair</w:t>
      </w:r>
      <w:r w:rsidR="002F0D9D">
        <w:t xml:space="preserve"> Quotes</w:t>
      </w:r>
      <w:r w:rsidR="00464462" w:rsidRPr="00464462">
        <w:t xml:space="preserve"> </w:t>
      </w:r>
    </w:p>
    <w:p w14:paraId="5A195692" w14:textId="77777777" w:rsidR="0063486A" w:rsidRDefault="00464462" w:rsidP="0063486A">
      <w:pPr>
        <w:pStyle w:val="ListParagraph"/>
        <w:numPr>
          <w:ilvl w:val="1"/>
          <w:numId w:val="4"/>
        </w:numPr>
        <w:spacing w:line="240" w:lineRule="auto"/>
      </w:pPr>
      <w:r>
        <w:t>Eastern Oregon Border Board – Scott Fairly Memorial Edge Grant</w:t>
      </w:r>
    </w:p>
    <w:p w14:paraId="2134EB97" w14:textId="06CA9FAB" w:rsidR="00F441DC" w:rsidRDefault="00417BE3" w:rsidP="0063486A">
      <w:pPr>
        <w:pStyle w:val="ListParagraph"/>
        <w:numPr>
          <w:ilvl w:val="1"/>
          <w:numId w:val="4"/>
        </w:numPr>
        <w:spacing w:line="240" w:lineRule="auto"/>
      </w:pPr>
      <w:r>
        <w:t xml:space="preserve">Memorandum of Understanding – </w:t>
      </w:r>
      <w:r w:rsidR="00402630">
        <w:t>City and Rural Fire Dept.</w:t>
      </w:r>
      <w:r w:rsidR="00042006"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4C2BC916" w:rsidR="00042006" w:rsidRDefault="00042006" w:rsidP="00042006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4FD09822" w:rsidR="00C42499" w:rsidRDefault="00F54FF0" w:rsidP="006D24E3">
      <w:pPr>
        <w:pStyle w:val="ListParagraph"/>
        <w:numPr>
          <w:ilvl w:val="1"/>
          <w:numId w:val="4"/>
        </w:numPr>
        <w:spacing w:line="240" w:lineRule="auto"/>
      </w:pPr>
      <w:r w:rsidRPr="00C732AC">
        <w:t>NO.</w:t>
      </w:r>
      <w:r w:rsidR="00042006">
        <w:br/>
      </w:r>
    </w:p>
    <w:p w14:paraId="039131C8" w14:textId="530F706A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8-12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436DB7">
            <w:t>Tuesday, August 12,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3439" w14:textId="77777777" w:rsidR="00F503EF" w:rsidRDefault="00F503EF" w:rsidP="0073031C">
      <w:pPr>
        <w:spacing w:after="0" w:line="240" w:lineRule="auto"/>
      </w:pPr>
      <w:r>
        <w:separator/>
      </w:r>
    </w:p>
  </w:endnote>
  <w:endnote w:type="continuationSeparator" w:id="0">
    <w:p w14:paraId="2F40B761" w14:textId="77777777" w:rsidR="00F503EF" w:rsidRDefault="00F503EF" w:rsidP="0073031C">
      <w:pPr>
        <w:spacing w:after="0" w:line="240" w:lineRule="auto"/>
      </w:pPr>
      <w:r>
        <w:continuationSeparator/>
      </w:r>
    </w:p>
  </w:endnote>
  <w:endnote w:type="continuationNotice" w:id="1">
    <w:p w14:paraId="6AE521DF" w14:textId="77777777" w:rsidR="00F503EF" w:rsidRDefault="00F50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54FE" w14:textId="77777777" w:rsidR="00F503EF" w:rsidRDefault="00F503EF" w:rsidP="0073031C">
      <w:pPr>
        <w:spacing w:after="0" w:line="240" w:lineRule="auto"/>
      </w:pPr>
      <w:r>
        <w:separator/>
      </w:r>
    </w:p>
  </w:footnote>
  <w:footnote w:type="continuationSeparator" w:id="0">
    <w:p w14:paraId="463EE2FF" w14:textId="77777777" w:rsidR="00F503EF" w:rsidRDefault="00F503EF" w:rsidP="0073031C">
      <w:pPr>
        <w:spacing w:after="0" w:line="240" w:lineRule="auto"/>
      </w:pPr>
      <w:r>
        <w:continuationSeparator/>
      </w:r>
    </w:p>
  </w:footnote>
  <w:footnote w:type="continuationNotice" w:id="1">
    <w:p w14:paraId="429EA37E" w14:textId="77777777" w:rsidR="00F503EF" w:rsidRDefault="00F50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10AB2"/>
    <w:rsid w:val="00022F6D"/>
    <w:rsid w:val="0003360A"/>
    <w:rsid w:val="00035B89"/>
    <w:rsid w:val="00042006"/>
    <w:rsid w:val="00050D35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122178"/>
    <w:rsid w:val="001226BF"/>
    <w:rsid w:val="001237AB"/>
    <w:rsid w:val="0015019C"/>
    <w:rsid w:val="00157C2C"/>
    <w:rsid w:val="0016257E"/>
    <w:rsid w:val="001648B5"/>
    <w:rsid w:val="00181A44"/>
    <w:rsid w:val="00183D60"/>
    <w:rsid w:val="00190DE2"/>
    <w:rsid w:val="0019399A"/>
    <w:rsid w:val="001D4F45"/>
    <w:rsid w:val="001D74A8"/>
    <w:rsid w:val="001F1198"/>
    <w:rsid w:val="001F7C76"/>
    <w:rsid w:val="002401B0"/>
    <w:rsid w:val="0025293A"/>
    <w:rsid w:val="00263C1D"/>
    <w:rsid w:val="00266921"/>
    <w:rsid w:val="002A1C13"/>
    <w:rsid w:val="002C1402"/>
    <w:rsid w:val="002C4420"/>
    <w:rsid w:val="002D1E2B"/>
    <w:rsid w:val="002F0D9D"/>
    <w:rsid w:val="002F4DBF"/>
    <w:rsid w:val="0031678B"/>
    <w:rsid w:val="00320FC1"/>
    <w:rsid w:val="00332C44"/>
    <w:rsid w:val="0033449A"/>
    <w:rsid w:val="003A6EC0"/>
    <w:rsid w:val="003B4847"/>
    <w:rsid w:val="003C604A"/>
    <w:rsid w:val="003C71FE"/>
    <w:rsid w:val="003C74A8"/>
    <w:rsid w:val="003E2033"/>
    <w:rsid w:val="003E4CF4"/>
    <w:rsid w:val="003E63AC"/>
    <w:rsid w:val="0040261E"/>
    <w:rsid w:val="00402630"/>
    <w:rsid w:val="00417BE3"/>
    <w:rsid w:val="004219DE"/>
    <w:rsid w:val="00436DB7"/>
    <w:rsid w:val="00437D6C"/>
    <w:rsid w:val="00464462"/>
    <w:rsid w:val="00493B34"/>
    <w:rsid w:val="00494098"/>
    <w:rsid w:val="00497BC1"/>
    <w:rsid w:val="004C258C"/>
    <w:rsid w:val="004D564D"/>
    <w:rsid w:val="004D74CC"/>
    <w:rsid w:val="00511F13"/>
    <w:rsid w:val="0051643D"/>
    <w:rsid w:val="00521233"/>
    <w:rsid w:val="00525D40"/>
    <w:rsid w:val="00537CAD"/>
    <w:rsid w:val="00542D4E"/>
    <w:rsid w:val="0057407C"/>
    <w:rsid w:val="00576CCA"/>
    <w:rsid w:val="00580B9D"/>
    <w:rsid w:val="005A0136"/>
    <w:rsid w:val="005A0D6B"/>
    <w:rsid w:val="005C134B"/>
    <w:rsid w:val="005C47A5"/>
    <w:rsid w:val="005E7182"/>
    <w:rsid w:val="005F3A2B"/>
    <w:rsid w:val="00610820"/>
    <w:rsid w:val="006130EA"/>
    <w:rsid w:val="0063169B"/>
    <w:rsid w:val="0063204F"/>
    <w:rsid w:val="006334B2"/>
    <w:rsid w:val="00633E60"/>
    <w:rsid w:val="0063486A"/>
    <w:rsid w:val="006545A0"/>
    <w:rsid w:val="00661D83"/>
    <w:rsid w:val="00662D35"/>
    <w:rsid w:val="00664E69"/>
    <w:rsid w:val="00685D7A"/>
    <w:rsid w:val="00696F2E"/>
    <w:rsid w:val="006A1A96"/>
    <w:rsid w:val="006C6986"/>
    <w:rsid w:val="006D24E3"/>
    <w:rsid w:val="006F1A67"/>
    <w:rsid w:val="006F2C7D"/>
    <w:rsid w:val="006F4B5E"/>
    <w:rsid w:val="007005C3"/>
    <w:rsid w:val="0072256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D0C16"/>
    <w:rsid w:val="007D0C46"/>
    <w:rsid w:val="007E24BA"/>
    <w:rsid w:val="00806B7A"/>
    <w:rsid w:val="00807FD5"/>
    <w:rsid w:val="00881BF6"/>
    <w:rsid w:val="00896A29"/>
    <w:rsid w:val="008D7954"/>
    <w:rsid w:val="008F7325"/>
    <w:rsid w:val="00914FF9"/>
    <w:rsid w:val="00916A4F"/>
    <w:rsid w:val="00924754"/>
    <w:rsid w:val="009377DC"/>
    <w:rsid w:val="00952B70"/>
    <w:rsid w:val="00955E8B"/>
    <w:rsid w:val="0098688E"/>
    <w:rsid w:val="00987C7E"/>
    <w:rsid w:val="009A2910"/>
    <w:rsid w:val="009B7071"/>
    <w:rsid w:val="009C02A1"/>
    <w:rsid w:val="009C55E4"/>
    <w:rsid w:val="009C77D1"/>
    <w:rsid w:val="009D7DA5"/>
    <w:rsid w:val="009F5B7D"/>
    <w:rsid w:val="00A34CD6"/>
    <w:rsid w:val="00A419AE"/>
    <w:rsid w:val="00A53920"/>
    <w:rsid w:val="00A7283B"/>
    <w:rsid w:val="00A771BD"/>
    <w:rsid w:val="00A776EB"/>
    <w:rsid w:val="00A91A32"/>
    <w:rsid w:val="00AB0DDC"/>
    <w:rsid w:val="00AC0AB8"/>
    <w:rsid w:val="00AC2B73"/>
    <w:rsid w:val="00AD1154"/>
    <w:rsid w:val="00AE16A8"/>
    <w:rsid w:val="00AE2C2B"/>
    <w:rsid w:val="00AF0D4C"/>
    <w:rsid w:val="00B13576"/>
    <w:rsid w:val="00B217D2"/>
    <w:rsid w:val="00B31C8A"/>
    <w:rsid w:val="00B32EA0"/>
    <w:rsid w:val="00B53486"/>
    <w:rsid w:val="00B539D2"/>
    <w:rsid w:val="00B56599"/>
    <w:rsid w:val="00B64DE8"/>
    <w:rsid w:val="00B66B15"/>
    <w:rsid w:val="00B67A28"/>
    <w:rsid w:val="00B75B18"/>
    <w:rsid w:val="00BA022B"/>
    <w:rsid w:val="00BA36CE"/>
    <w:rsid w:val="00BA3BD3"/>
    <w:rsid w:val="00BE1514"/>
    <w:rsid w:val="00BF435B"/>
    <w:rsid w:val="00C12117"/>
    <w:rsid w:val="00C222CE"/>
    <w:rsid w:val="00C42499"/>
    <w:rsid w:val="00C66785"/>
    <w:rsid w:val="00C67240"/>
    <w:rsid w:val="00C679EC"/>
    <w:rsid w:val="00C732AC"/>
    <w:rsid w:val="00C80586"/>
    <w:rsid w:val="00C836B8"/>
    <w:rsid w:val="00C96C52"/>
    <w:rsid w:val="00CB1D33"/>
    <w:rsid w:val="00CC7F42"/>
    <w:rsid w:val="00CF3921"/>
    <w:rsid w:val="00D01A5F"/>
    <w:rsid w:val="00D21203"/>
    <w:rsid w:val="00D348C4"/>
    <w:rsid w:val="00D40A3B"/>
    <w:rsid w:val="00D41F78"/>
    <w:rsid w:val="00D8271B"/>
    <w:rsid w:val="00DD0283"/>
    <w:rsid w:val="00DF1FE2"/>
    <w:rsid w:val="00E02163"/>
    <w:rsid w:val="00E06A25"/>
    <w:rsid w:val="00E600B3"/>
    <w:rsid w:val="00EA4CC1"/>
    <w:rsid w:val="00EA56C6"/>
    <w:rsid w:val="00EB4B36"/>
    <w:rsid w:val="00ED77C4"/>
    <w:rsid w:val="00EF06E9"/>
    <w:rsid w:val="00F20508"/>
    <w:rsid w:val="00F20509"/>
    <w:rsid w:val="00F220BB"/>
    <w:rsid w:val="00F42897"/>
    <w:rsid w:val="00F43FEA"/>
    <w:rsid w:val="00F441DC"/>
    <w:rsid w:val="00F503EF"/>
    <w:rsid w:val="00F51BA9"/>
    <w:rsid w:val="00F54FF0"/>
    <w:rsid w:val="00F6097E"/>
    <w:rsid w:val="00F60CC6"/>
    <w:rsid w:val="00F62033"/>
    <w:rsid w:val="00F76041"/>
    <w:rsid w:val="00F767FD"/>
    <w:rsid w:val="00F76F56"/>
    <w:rsid w:val="00F80AAE"/>
    <w:rsid w:val="00F82FC3"/>
    <w:rsid w:val="00F83291"/>
    <w:rsid w:val="00F97619"/>
    <w:rsid w:val="00FA022D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10AB2"/>
    <w:rsid w:val="000A7E7B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43A2A"/>
    <w:rsid w:val="004C258C"/>
    <w:rsid w:val="004C7ECC"/>
    <w:rsid w:val="004E29D5"/>
    <w:rsid w:val="0051643D"/>
    <w:rsid w:val="005A6860"/>
    <w:rsid w:val="005C741F"/>
    <w:rsid w:val="006E1E0E"/>
    <w:rsid w:val="007E5395"/>
    <w:rsid w:val="008A6BA8"/>
    <w:rsid w:val="008D7954"/>
    <w:rsid w:val="00907C01"/>
    <w:rsid w:val="00964941"/>
    <w:rsid w:val="009D7DA5"/>
    <w:rsid w:val="00AE16A8"/>
    <w:rsid w:val="00AF0D4C"/>
    <w:rsid w:val="00B156F0"/>
    <w:rsid w:val="00B22582"/>
    <w:rsid w:val="00B51CDE"/>
    <w:rsid w:val="00CC7F42"/>
    <w:rsid w:val="00D56775"/>
    <w:rsid w:val="00DF1454"/>
    <w:rsid w:val="00EB069C"/>
    <w:rsid w:val="00ED77C4"/>
    <w:rsid w:val="00F278E4"/>
    <w:rsid w:val="00F75CDA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20</cp:revision>
  <cp:lastPrinted>2025-07-18T20:57:00Z</cp:lastPrinted>
  <dcterms:created xsi:type="dcterms:W3CDTF">2025-07-14T15:16:00Z</dcterms:created>
  <dcterms:modified xsi:type="dcterms:W3CDTF">2025-07-18T20:59:00Z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